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Logitech México se acerca más a sus consumidores con su nueva tienda en línea</w:t>
      </w:r>
    </w:p>
    <w:p w:rsidR="00000000" w:rsidDel="00000000" w:rsidP="00000000" w:rsidRDefault="00000000" w:rsidRPr="00000000" w14:paraId="00000003">
      <w:pPr>
        <w:ind w:left="72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La tienda estará disponible a partir del 7 de junio  y se podrá encontrar una oferta de  productos del portafolio de Personal Workspace y Gaming.</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Logitech crecer rápidamente sus ventas  de ecommerce.</w:t>
      </w:r>
      <w:r w:rsidDel="00000000" w:rsidR="00000000" w:rsidRPr="00000000">
        <w:rPr>
          <w:rtl w:val="0"/>
        </w:rPr>
      </w:r>
    </w:p>
    <w:p w:rsidR="00000000" w:rsidDel="00000000" w:rsidP="00000000" w:rsidRDefault="00000000" w:rsidRPr="00000000" w14:paraId="00000006">
      <w:pPr>
        <w:numPr>
          <w:ilvl w:val="0"/>
          <w:numId w:val="1"/>
        </w:numPr>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 los beneficios que se tendrán son: entrega en 2 a 3 días, facilidades de métodos de pago, entregas a domicilio y compra protegida durante todo el proceso.</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Ciudad de México, 7 de junio  de 2022 - </w:t>
      </w:r>
      <w:r w:rsidDel="00000000" w:rsidR="00000000" w:rsidRPr="00000000">
        <w:rPr>
          <w:rFonts w:ascii="Proxima Nova" w:cs="Proxima Nova" w:eastAsia="Proxima Nova" w:hAnsi="Proxima Nova"/>
          <w:rtl w:val="0"/>
        </w:rPr>
        <w:t xml:space="preserve">Para robustecer la oferta de calidad y</w:t>
      </w:r>
      <w:r w:rsidDel="00000000" w:rsidR="00000000" w:rsidRPr="00000000">
        <w:rPr>
          <w:rFonts w:ascii="Proxima Nova" w:cs="Proxima Nova" w:eastAsia="Proxima Nova" w:hAnsi="Proxima Nova"/>
          <w:rtl w:val="0"/>
        </w:rPr>
        <w:t xml:space="preserve"> llegar a sus clientes a través de un nuevo canal digital, Logitech lanza su </w:t>
      </w:r>
      <w:hyperlink r:id="rId6">
        <w:r w:rsidDel="00000000" w:rsidR="00000000" w:rsidRPr="00000000">
          <w:rPr>
            <w:rFonts w:ascii="Proxima Nova" w:cs="Proxima Nova" w:eastAsia="Proxima Nova" w:hAnsi="Proxima Nova"/>
            <w:color w:val="1155cc"/>
            <w:u w:val="single"/>
            <w:rtl w:val="0"/>
          </w:rPr>
          <w:t xml:space="preserve">tienda en línea</w:t>
        </w:r>
      </w:hyperlink>
      <w:r w:rsidDel="00000000" w:rsidR="00000000" w:rsidRPr="00000000">
        <w:rPr>
          <w:rFonts w:ascii="Proxima Nova" w:cs="Proxima Nova" w:eastAsia="Proxima Nova" w:hAnsi="Proxima Nova"/>
          <w:rtl w:val="0"/>
        </w:rPr>
        <w:t xml:space="preserve"> en la que</w:t>
      </w:r>
      <w:r w:rsidDel="00000000" w:rsidR="00000000" w:rsidRPr="00000000">
        <w:rPr>
          <w:rFonts w:ascii="Proxima Nova" w:cs="Proxima Nova" w:eastAsia="Proxima Nova" w:hAnsi="Proxima Nova"/>
          <w:rtl w:val="0"/>
        </w:rPr>
        <w:t xml:space="preserve"> ya están disponibles productos de las categorías Personal Workspace y Gaming, como primera fase, posteriormente se irán incluyendo más de sus otras marcas.</w:t>
      </w:r>
      <w:r w:rsidDel="00000000" w:rsidR="00000000" w:rsidRPr="00000000">
        <w:rPr>
          <w:rFonts w:ascii="Proxima Nova" w:cs="Proxima Nova" w:eastAsia="Proxima Nova" w:hAnsi="Proxima Nova"/>
          <w:b w:val="1"/>
          <w:rtl w:val="0"/>
        </w:rPr>
        <w:t xml:space="preserve"> </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la tienda digital, el consumidor podrá encontrar una gran variedad de productos llenos de innovación que les ayudarán a crear un espacio  apropiado para trabajar y/o estudiar, adquiriendo las herramientas tecnológicas para tener la mejor experiencia.</w:t>
      </w:r>
    </w:p>
    <w:p w:rsidR="00000000" w:rsidDel="00000000" w:rsidP="00000000" w:rsidRDefault="00000000" w:rsidRPr="00000000" w14:paraId="0000000B">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“Consideramos que este  es el siguiente paso en la evolución de Logitech como líderes en la industria y para estar alineados a las tendencias, pues 6 de cada 10 mexicanos prefieren comprar por internet. Estamos listos para esta nueva etapa comercial  que nos va a permitir acompañar a nuestros clientes en su customer journey”,</w:t>
      </w:r>
      <w:r w:rsidDel="00000000" w:rsidR="00000000" w:rsidRPr="00000000">
        <w:rPr>
          <w:rFonts w:ascii="Proxima Nova" w:cs="Proxima Nova" w:eastAsia="Proxima Nova" w:hAnsi="Proxima Nova"/>
          <w:rtl w:val="0"/>
        </w:rPr>
        <w:t xml:space="preserve"> comenta Guillermo Mateos, Country Manager de Logitech México.</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Mediante una estrategia omnicanal la empresa líder en periféricos, </w:t>
      </w:r>
      <w:r w:rsidDel="00000000" w:rsidR="00000000" w:rsidRPr="00000000">
        <w:rPr>
          <w:rFonts w:ascii="Proxima Nova" w:cs="Proxima Nova" w:eastAsia="Proxima Nova" w:hAnsi="Proxima Nova"/>
          <w:rtl w:val="0"/>
        </w:rPr>
        <w:t xml:space="preserve">busca  crecer </w:t>
      </w:r>
      <w:r w:rsidDel="00000000" w:rsidR="00000000" w:rsidRPr="00000000">
        <w:rPr>
          <w:rFonts w:ascii="Proxima Nova" w:cs="Proxima Nova" w:eastAsia="Proxima Nova" w:hAnsi="Proxima Nova"/>
          <w:rtl w:val="0"/>
        </w:rPr>
        <w:t xml:space="preserve">rápidamente</w:t>
      </w:r>
      <w:r w:rsidDel="00000000" w:rsidR="00000000" w:rsidRPr="00000000">
        <w:rPr>
          <w:rFonts w:ascii="Proxima Nova" w:cs="Proxima Nova" w:eastAsia="Proxima Nova" w:hAnsi="Proxima Nova"/>
          <w:rtl w:val="0"/>
        </w:rPr>
        <w:t xml:space="preserve"> las ventas través del ecommerce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permitiendo que sus productos lleguen a todo el país con el mejor servicio, </w:t>
      </w:r>
      <w:r w:rsidDel="00000000" w:rsidR="00000000" w:rsidRPr="00000000">
        <w:rPr>
          <w:rFonts w:ascii="Proxima Nova" w:cs="Proxima Nova" w:eastAsia="Proxima Nova" w:hAnsi="Proxima Nova"/>
          <w:rtl w:val="0"/>
        </w:rPr>
        <w:t xml:space="preserve">con diversas forma de pago como tarjetas de crédito bancarias, depósito en tiendas OXXO</w:t>
      </w:r>
      <w:r w:rsidDel="00000000" w:rsidR="00000000" w:rsidRPr="00000000">
        <w:rPr>
          <w:rFonts w:ascii="Proxima Nova" w:cs="Proxima Nova" w:eastAsia="Proxima Nova" w:hAnsi="Proxima Nova"/>
          <w:rtl w:val="0"/>
        </w:rPr>
        <w:t xml:space="preserve"> y compra protegida durante todo el proceso, así como descuentos y promociones que se comunicarán por medio de distintas campañas  durante el año,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esta manera, Logitech busca establecer con los clientes</w:t>
      </w:r>
      <w:r w:rsidDel="00000000" w:rsidR="00000000" w:rsidRPr="00000000">
        <w:rPr>
          <w:rFonts w:ascii="Proxima Nova" w:cs="Proxima Nova" w:eastAsia="Proxima Nova" w:hAnsi="Proxima Nova"/>
          <w:rtl w:val="0"/>
        </w:rPr>
        <w:t xml:space="preserve"> la información de los lanzamientos y novedades, además que seguirá teniendo como aliados a los distribuidores , tiendas departamentales, retailers, etc.  lo que seguirá fortaleciendo la estrategia B2B y B2C para que puedan seguir creciendo sus negocios.</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Ante esto, Lourdes Baeza, Senior Marketing Manager de Logitech, comenta:</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“Al ser una estrategia enfocada al customer marketing, tenemos claro que podemos crear ofertas diferenciadas para el usuario final. Estamos en una era en la que la personalización es clave para el crecimiento de las organizaciones y esto se logra estando más cerca de nuestros usuarios finales a través de este nuevo canal”. </w:t>
      </w:r>
    </w:p>
    <w:p w:rsidR="00000000" w:rsidDel="00000000" w:rsidP="00000000" w:rsidRDefault="00000000" w:rsidRPr="00000000" w14:paraId="00000013">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lanzamiento de esta nueva tienda en línea prevé la creación de nuevos empleos en las áreas de IT, Supply, planeación, así como empleos indirectos en área de marketing y logística, áreas que en conjunto trabajarán para brindar a los clientes la mejor experiencia posible de navegación y compra.</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 se destaca el proceso de logística que tendrán, pues realizarán </w:t>
      </w:r>
      <w:r w:rsidDel="00000000" w:rsidR="00000000" w:rsidRPr="00000000">
        <w:rPr>
          <w:rFonts w:ascii="Proxima Nova" w:cs="Proxima Nova" w:eastAsia="Proxima Nova" w:hAnsi="Proxima Nova"/>
          <w:rtl w:val="0"/>
        </w:rPr>
        <w:t xml:space="preserve">envíos a domicilio</w:t>
      </w:r>
      <w:r w:rsidDel="00000000" w:rsidR="00000000" w:rsidRPr="00000000">
        <w:rPr>
          <w:rFonts w:ascii="Proxima Nova" w:cs="Proxima Nova" w:eastAsia="Proxima Nova" w:hAnsi="Proxima Nova"/>
          <w:rtl w:val="0"/>
        </w:rPr>
        <w:t xml:space="preserve"> por FEDEX, con entrega entre 2 a 3 días hábiles. Además, en caso de requerir una devolución, el usuario se podrá comunicar al call center en donde recabarán información y le darán una guía de rastreo sin costo para que puedan devolver el producto.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estas 2 primeras semanas de lanzamiento se podrá obtener un 20% de descuento al realizar sus compras con el código</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BienvenidosLogitech</w:t>
      </w:r>
      <w:r w:rsidDel="00000000" w:rsidR="00000000" w:rsidRPr="00000000">
        <w:rPr>
          <w:rFonts w:ascii="Proxima Nova" w:cs="Proxima Nova" w:eastAsia="Proxima Nova" w:hAnsi="Proxima Nova"/>
          <w:rtl w:val="0"/>
        </w:rPr>
        <w:t xml:space="preserve">, el código puede ir en  minúsculas o mayúsculas y se debe ingresar  antes de pagar</w:t>
      </w:r>
      <w:r w:rsidDel="00000000" w:rsidR="00000000" w:rsidRPr="00000000">
        <w:rPr>
          <w:rFonts w:ascii="Proxima Nova" w:cs="Proxima Nova" w:eastAsia="Proxima Nova" w:hAnsi="Proxima Nova"/>
          <w:rtl w:val="0"/>
        </w:rPr>
        <w:t xml:space="preserve">, además se tendrán estrategias de ofertas diferenciadas a lo largo del año, buscando satisfacer las necesidades de los clientes en las temporalidades más importantes.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quieres conocer todos los productos disponibles en la tienda oficial de Logitech, visita la página web: </w:t>
      </w:r>
      <w:hyperlink r:id="rId7">
        <w:r w:rsidDel="00000000" w:rsidR="00000000" w:rsidRPr="00000000">
          <w:rPr>
            <w:rFonts w:ascii="Proxima Nova" w:cs="Proxima Nova" w:eastAsia="Proxima Nova" w:hAnsi="Proxima Nova"/>
            <w:color w:val="0000ff"/>
            <w:u w:val="single"/>
            <w:rtl w:val="0"/>
          </w:rPr>
          <w:t xml:space="preserve">www.logitech.com/es-mx</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shd w:fill="ffffff" w:val="clear"/>
        <w:spacing w:after="200"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LOGITECH</w:t>
      </w:r>
    </w:p>
    <w:p w:rsidR="00000000" w:rsidDel="00000000" w:rsidP="00000000" w:rsidRDefault="00000000" w:rsidRPr="00000000" w14:paraId="0000001E">
      <w:pPr>
        <w:shd w:fill="ffffff" w:val="clear"/>
        <w:spacing w:after="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incluyen Logitech, Logitech G, ASTRO Gaming, Streamlabs, Blue Microphones y Ultimate Ears. Fundada en 1981 y con sede en Lausana (Suiza), Logitech International es una empresa pública suiza que cotiza en el SIX Swiss Exchange (LOGN) y en el Nasdaq Global Select Market (LOGI). Encuentre a Logitech en www.logitech.com, el blog de la empresa o @LogitechMex.</w:t>
      </w:r>
    </w:p>
    <w:p w:rsidR="00000000" w:rsidDel="00000000" w:rsidP="00000000" w:rsidRDefault="00000000" w:rsidRPr="00000000" w14:paraId="0000001F">
      <w:pPr>
        <w:shd w:fill="ffffff" w:val="clear"/>
        <w:spacing w:after="200" w:line="240" w:lineRule="auto"/>
        <w:jc w:val="both"/>
        <w:rPr>
          <w:b w:val="1"/>
          <w:sz w:val="20"/>
          <w:szCs w:val="20"/>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drawing>
        <wp:inline distB="114300" distT="114300" distL="114300" distR="114300">
          <wp:extent cx="1531612" cy="52441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1612" cy="5244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ogitech.com/es-mx" TargetMode="External"/><Relationship Id="rId7" Type="http://schemas.openxmlformats.org/officeDocument/2006/relationships/hyperlink" Target="https://www.logitech.com/es-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